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851"/>
        <w:gridCol w:w="285"/>
        <w:gridCol w:w="1277"/>
        <w:gridCol w:w="1002"/>
        <w:gridCol w:w="2839"/>
      </w:tblGrid>
      <w:tr w:rsidR="00A65EEC">
        <w:trPr>
          <w:trHeight w:hRule="exact" w:val="1889"/>
        </w:trPr>
        <w:tc>
          <w:tcPr>
            <w:tcW w:w="426" w:type="dxa"/>
          </w:tcPr>
          <w:p w:rsidR="00A65EEC" w:rsidRDefault="00A65EEC"/>
        </w:tc>
        <w:tc>
          <w:tcPr>
            <w:tcW w:w="710" w:type="dxa"/>
          </w:tcPr>
          <w:p w:rsidR="00A65EEC" w:rsidRDefault="00A65EEC"/>
        </w:tc>
        <w:tc>
          <w:tcPr>
            <w:tcW w:w="1419" w:type="dxa"/>
          </w:tcPr>
          <w:p w:rsidR="00A65EEC" w:rsidRDefault="00A65EEC"/>
        </w:tc>
        <w:tc>
          <w:tcPr>
            <w:tcW w:w="1419" w:type="dxa"/>
          </w:tcPr>
          <w:p w:rsidR="00A65EEC" w:rsidRDefault="00A65EEC"/>
        </w:tc>
        <w:tc>
          <w:tcPr>
            <w:tcW w:w="851" w:type="dxa"/>
          </w:tcPr>
          <w:p w:rsidR="00A65EEC" w:rsidRDefault="00A65EEC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jc w:val="both"/>
              <w:rPr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«Детская практическая психология», утв. приказом ректора ОмГА от 30.08.2021 №94</w:t>
            </w:r>
          </w:p>
          <w:p w:rsidR="00A65EEC" w:rsidRDefault="009E07A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A65EE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65EEC" w:rsidRDefault="009E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65EEC" w:rsidRPr="009E07A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65EEC">
        <w:trPr>
          <w:trHeight w:hRule="exact" w:val="267"/>
        </w:trPr>
        <w:tc>
          <w:tcPr>
            <w:tcW w:w="426" w:type="dxa"/>
          </w:tcPr>
          <w:p w:rsidR="00A65EEC" w:rsidRPr="009E07A4" w:rsidRDefault="00A65E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5EEC" w:rsidRPr="009E07A4" w:rsidRDefault="00A65E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5EEC" w:rsidRPr="009E07A4" w:rsidRDefault="00A65E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5EEC" w:rsidRPr="009E07A4" w:rsidRDefault="00A65EE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65EEC" w:rsidRPr="009E07A4" w:rsidRDefault="00A65E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5EEC" w:rsidRPr="009E07A4" w:rsidRDefault="00A65EE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5EEC" w:rsidRPr="009E07A4" w:rsidRDefault="00A65EE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5EEC" w:rsidRDefault="009E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65EEC" w:rsidRPr="009E07A4">
        <w:trPr>
          <w:trHeight w:hRule="exact" w:val="972"/>
        </w:trPr>
        <w:tc>
          <w:tcPr>
            <w:tcW w:w="426" w:type="dxa"/>
          </w:tcPr>
          <w:p w:rsidR="00A65EEC" w:rsidRDefault="00A65EEC"/>
        </w:tc>
        <w:tc>
          <w:tcPr>
            <w:tcW w:w="710" w:type="dxa"/>
          </w:tcPr>
          <w:p w:rsidR="00A65EEC" w:rsidRDefault="00A65EEC"/>
        </w:tc>
        <w:tc>
          <w:tcPr>
            <w:tcW w:w="1419" w:type="dxa"/>
          </w:tcPr>
          <w:p w:rsidR="00A65EEC" w:rsidRDefault="00A65EEC"/>
        </w:tc>
        <w:tc>
          <w:tcPr>
            <w:tcW w:w="1419" w:type="dxa"/>
          </w:tcPr>
          <w:p w:rsidR="00A65EEC" w:rsidRDefault="00A65EEC"/>
        </w:tc>
        <w:tc>
          <w:tcPr>
            <w:tcW w:w="851" w:type="dxa"/>
          </w:tcPr>
          <w:p w:rsidR="00A65EEC" w:rsidRDefault="00A65EEC"/>
        </w:tc>
        <w:tc>
          <w:tcPr>
            <w:tcW w:w="285" w:type="dxa"/>
          </w:tcPr>
          <w:p w:rsidR="00A65EEC" w:rsidRDefault="00A65EEC"/>
        </w:tc>
        <w:tc>
          <w:tcPr>
            <w:tcW w:w="1277" w:type="dxa"/>
          </w:tcPr>
          <w:p w:rsidR="00A65EEC" w:rsidRDefault="00A65EE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A65EEC" w:rsidRPr="009E07A4" w:rsidRDefault="00A65E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65EEC" w:rsidRPr="009E07A4" w:rsidRDefault="009E0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A65EEC">
        <w:trPr>
          <w:trHeight w:hRule="exact" w:val="277"/>
        </w:trPr>
        <w:tc>
          <w:tcPr>
            <w:tcW w:w="426" w:type="dxa"/>
          </w:tcPr>
          <w:p w:rsidR="00A65EEC" w:rsidRPr="009E07A4" w:rsidRDefault="00A65EE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65EEC" w:rsidRPr="009E07A4" w:rsidRDefault="00A65E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5EEC" w:rsidRPr="009E07A4" w:rsidRDefault="00A65EE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65EEC" w:rsidRPr="009E07A4" w:rsidRDefault="00A65EE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65EEC" w:rsidRPr="009E07A4" w:rsidRDefault="00A65EE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65EEC" w:rsidRPr="009E07A4" w:rsidRDefault="00A65EE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65EEC" w:rsidRPr="009E07A4" w:rsidRDefault="00A65EE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5EEC" w:rsidRDefault="009E07A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65EEC">
        <w:trPr>
          <w:trHeight w:hRule="exact" w:val="277"/>
        </w:trPr>
        <w:tc>
          <w:tcPr>
            <w:tcW w:w="426" w:type="dxa"/>
          </w:tcPr>
          <w:p w:rsidR="00A65EEC" w:rsidRDefault="00A65EEC"/>
        </w:tc>
        <w:tc>
          <w:tcPr>
            <w:tcW w:w="710" w:type="dxa"/>
          </w:tcPr>
          <w:p w:rsidR="00A65EEC" w:rsidRDefault="00A65EEC"/>
        </w:tc>
        <w:tc>
          <w:tcPr>
            <w:tcW w:w="1419" w:type="dxa"/>
          </w:tcPr>
          <w:p w:rsidR="00A65EEC" w:rsidRDefault="00A65EEC"/>
        </w:tc>
        <w:tc>
          <w:tcPr>
            <w:tcW w:w="1419" w:type="dxa"/>
          </w:tcPr>
          <w:p w:rsidR="00A65EEC" w:rsidRDefault="00A65EEC"/>
        </w:tc>
        <w:tc>
          <w:tcPr>
            <w:tcW w:w="851" w:type="dxa"/>
          </w:tcPr>
          <w:p w:rsidR="00A65EEC" w:rsidRDefault="00A65EEC"/>
        </w:tc>
        <w:tc>
          <w:tcPr>
            <w:tcW w:w="285" w:type="dxa"/>
          </w:tcPr>
          <w:p w:rsidR="00A65EEC" w:rsidRDefault="00A65EEC"/>
        </w:tc>
        <w:tc>
          <w:tcPr>
            <w:tcW w:w="1277" w:type="dxa"/>
          </w:tcPr>
          <w:p w:rsidR="00A65EEC" w:rsidRDefault="00A65EEC"/>
        </w:tc>
        <w:tc>
          <w:tcPr>
            <w:tcW w:w="993" w:type="dxa"/>
          </w:tcPr>
          <w:p w:rsidR="00A65EEC" w:rsidRDefault="00A65EEC"/>
        </w:tc>
        <w:tc>
          <w:tcPr>
            <w:tcW w:w="2836" w:type="dxa"/>
          </w:tcPr>
          <w:p w:rsidR="00A65EEC" w:rsidRDefault="00A65EEC"/>
        </w:tc>
      </w:tr>
      <w:tr w:rsidR="00A65EE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65EEC" w:rsidRDefault="009E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65EEC">
        <w:trPr>
          <w:trHeight w:hRule="exact" w:val="2217"/>
        </w:trPr>
        <w:tc>
          <w:tcPr>
            <w:tcW w:w="426" w:type="dxa"/>
          </w:tcPr>
          <w:p w:rsidR="00A65EEC" w:rsidRDefault="00A65EEC"/>
        </w:tc>
        <w:tc>
          <w:tcPr>
            <w:tcW w:w="710" w:type="dxa"/>
          </w:tcPr>
          <w:p w:rsidR="00A65EEC" w:rsidRDefault="00A65EEC"/>
        </w:tc>
        <w:tc>
          <w:tcPr>
            <w:tcW w:w="1419" w:type="dxa"/>
          </w:tcPr>
          <w:p w:rsidR="00A65EEC" w:rsidRDefault="00A65EE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Современные технологии психолого-педагогического сопровождения детей дошкольного и младшего школьного возраста</w:t>
            </w:r>
          </w:p>
          <w:p w:rsidR="00A65EEC" w:rsidRDefault="009E07A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К.М.02.ДВ.01.01</w:t>
            </w:r>
          </w:p>
        </w:tc>
        <w:tc>
          <w:tcPr>
            <w:tcW w:w="2836" w:type="dxa"/>
          </w:tcPr>
          <w:p w:rsidR="00A65EEC" w:rsidRDefault="00A65EEC"/>
        </w:tc>
      </w:tr>
      <w:tr w:rsidR="00A65EE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65EEC" w:rsidRDefault="009E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A65EEC" w:rsidRPr="009E07A4">
        <w:trPr>
          <w:trHeight w:hRule="exact" w:val="1125"/>
        </w:trPr>
        <w:tc>
          <w:tcPr>
            <w:tcW w:w="426" w:type="dxa"/>
          </w:tcPr>
          <w:p w:rsidR="00A65EEC" w:rsidRDefault="00A65EE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A65EEC" w:rsidRPr="009E07A4" w:rsidRDefault="009E0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«Детская практическая психология»</w:t>
            </w:r>
          </w:p>
          <w:p w:rsidR="00A65EEC" w:rsidRPr="009E07A4" w:rsidRDefault="009E0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65EEC" w:rsidRPr="009E07A4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65EE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5EEC" w:rsidRDefault="009E0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A65EEC" w:rsidRDefault="00A65EEC"/>
        </w:tc>
        <w:tc>
          <w:tcPr>
            <w:tcW w:w="285" w:type="dxa"/>
          </w:tcPr>
          <w:p w:rsidR="00A65EEC" w:rsidRDefault="00A65EEC"/>
        </w:tc>
        <w:tc>
          <w:tcPr>
            <w:tcW w:w="1277" w:type="dxa"/>
          </w:tcPr>
          <w:p w:rsidR="00A65EEC" w:rsidRDefault="00A65EEC"/>
        </w:tc>
        <w:tc>
          <w:tcPr>
            <w:tcW w:w="993" w:type="dxa"/>
          </w:tcPr>
          <w:p w:rsidR="00A65EEC" w:rsidRDefault="00A65EEC"/>
        </w:tc>
        <w:tc>
          <w:tcPr>
            <w:tcW w:w="2836" w:type="dxa"/>
          </w:tcPr>
          <w:p w:rsidR="00A65EEC" w:rsidRDefault="00A65EEC"/>
        </w:tc>
      </w:tr>
      <w:tr w:rsidR="00A65EEC">
        <w:trPr>
          <w:trHeight w:hRule="exact" w:val="155"/>
        </w:trPr>
        <w:tc>
          <w:tcPr>
            <w:tcW w:w="426" w:type="dxa"/>
          </w:tcPr>
          <w:p w:rsidR="00A65EEC" w:rsidRDefault="00A65EEC"/>
        </w:tc>
        <w:tc>
          <w:tcPr>
            <w:tcW w:w="710" w:type="dxa"/>
          </w:tcPr>
          <w:p w:rsidR="00A65EEC" w:rsidRDefault="00A65EEC"/>
        </w:tc>
        <w:tc>
          <w:tcPr>
            <w:tcW w:w="1419" w:type="dxa"/>
          </w:tcPr>
          <w:p w:rsidR="00A65EEC" w:rsidRDefault="00A65EEC"/>
        </w:tc>
        <w:tc>
          <w:tcPr>
            <w:tcW w:w="1419" w:type="dxa"/>
          </w:tcPr>
          <w:p w:rsidR="00A65EEC" w:rsidRDefault="00A65EEC"/>
        </w:tc>
        <w:tc>
          <w:tcPr>
            <w:tcW w:w="851" w:type="dxa"/>
          </w:tcPr>
          <w:p w:rsidR="00A65EEC" w:rsidRDefault="00A65EEC"/>
        </w:tc>
        <w:tc>
          <w:tcPr>
            <w:tcW w:w="285" w:type="dxa"/>
          </w:tcPr>
          <w:p w:rsidR="00A65EEC" w:rsidRDefault="00A65EEC"/>
        </w:tc>
        <w:tc>
          <w:tcPr>
            <w:tcW w:w="1277" w:type="dxa"/>
          </w:tcPr>
          <w:p w:rsidR="00A65EEC" w:rsidRDefault="00A65EEC"/>
        </w:tc>
        <w:tc>
          <w:tcPr>
            <w:tcW w:w="993" w:type="dxa"/>
          </w:tcPr>
          <w:p w:rsidR="00A65EEC" w:rsidRDefault="00A65EEC"/>
        </w:tc>
        <w:tc>
          <w:tcPr>
            <w:tcW w:w="2836" w:type="dxa"/>
          </w:tcPr>
          <w:p w:rsidR="00A65EEC" w:rsidRDefault="00A65EEC"/>
        </w:tc>
      </w:tr>
      <w:tr w:rsidR="00A65EE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Default="009E0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Default="009E0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65EEC" w:rsidRPr="009E07A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Default="009E0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65EEC" w:rsidRPr="009E07A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65EEC" w:rsidRPr="009E07A4" w:rsidRDefault="00A65EE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A65EEC">
            <w:pPr>
              <w:rPr>
                <w:lang w:val="ru-RU"/>
              </w:rPr>
            </w:pPr>
          </w:p>
        </w:tc>
      </w:tr>
      <w:tr w:rsidR="00A65EEC" w:rsidRPr="009E07A4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Default="009E0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A65EE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65EEC" w:rsidRDefault="009E0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65EEC" w:rsidRDefault="009E0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сопровождения</w:t>
            </w:r>
          </w:p>
        </w:tc>
      </w:tr>
      <w:tr w:rsidR="00A65EEC">
        <w:trPr>
          <w:trHeight w:hRule="exact" w:val="1675"/>
        </w:trPr>
        <w:tc>
          <w:tcPr>
            <w:tcW w:w="426" w:type="dxa"/>
          </w:tcPr>
          <w:p w:rsidR="00A65EEC" w:rsidRDefault="00A65EEC"/>
        </w:tc>
        <w:tc>
          <w:tcPr>
            <w:tcW w:w="710" w:type="dxa"/>
          </w:tcPr>
          <w:p w:rsidR="00A65EEC" w:rsidRDefault="00A65EEC"/>
        </w:tc>
        <w:tc>
          <w:tcPr>
            <w:tcW w:w="1419" w:type="dxa"/>
          </w:tcPr>
          <w:p w:rsidR="00A65EEC" w:rsidRDefault="00A65EEC"/>
        </w:tc>
        <w:tc>
          <w:tcPr>
            <w:tcW w:w="1419" w:type="dxa"/>
          </w:tcPr>
          <w:p w:rsidR="00A65EEC" w:rsidRDefault="00A65EEC"/>
        </w:tc>
        <w:tc>
          <w:tcPr>
            <w:tcW w:w="851" w:type="dxa"/>
          </w:tcPr>
          <w:p w:rsidR="00A65EEC" w:rsidRDefault="00A65EEC"/>
        </w:tc>
        <w:tc>
          <w:tcPr>
            <w:tcW w:w="285" w:type="dxa"/>
          </w:tcPr>
          <w:p w:rsidR="00A65EEC" w:rsidRDefault="00A65EEC"/>
        </w:tc>
        <w:tc>
          <w:tcPr>
            <w:tcW w:w="1277" w:type="dxa"/>
          </w:tcPr>
          <w:p w:rsidR="00A65EEC" w:rsidRDefault="00A65EEC"/>
        </w:tc>
        <w:tc>
          <w:tcPr>
            <w:tcW w:w="993" w:type="dxa"/>
          </w:tcPr>
          <w:p w:rsidR="00A65EEC" w:rsidRDefault="00A65EEC"/>
        </w:tc>
        <w:tc>
          <w:tcPr>
            <w:tcW w:w="2836" w:type="dxa"/>
          </w:tcPr>
          <w:p w:rsidR="00A65EEC" w:rsidRDefault="00A65EEC"/>
        </w:tc>
      </w:tr>
      <w:tr w:rsidR="00A65EE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65EEC" w:rsidRDefault="009E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65EE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A65EEC" w:rsidRPr="009E07A4" w:rsidRDefault="00A65E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65EEC" w:rsidRPr="009E07A4" w:rsidRDefault="009E0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65EEC" w:rsidRPr="009E07A4" w:rsidRDefault="00A65E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65EEC" w:rsidRDefault="009E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65EEC" w:rsidRDefault="009E07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65EE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65EEC" w:rsidRPr="009E07A4" w:rsidRDefault="00A65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65EEC" w:rsidRPr="009E07A4" w:rsidRDefault="009E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A65EEC" w:rsidRPr="009E07A4" w:rsidRDefault="00A65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65EEC" w:rsidRPr="009E07A4" w:rsidRDefault="009E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65EEC" w:rsidRDefault="009E0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65EEC" w:rsidRPr="009E07A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65EEC" w:rsidRPr="009E07A4" w:rsidRDefault="009E07A4">
      <w:pPr>
        <w:rPr>
          <w:sz w:val="0"/>
          <w:szCs w:val="0"/>
          <w:lang w:val="ru-RU"/>
        </w:rPr>
      </w:pPr>
      <w:r w:rsidRPr="009E07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5EE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EEC" w:rsidRDefault="009E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65EEC">
        <w:trPr>
          <w:trHeight w:hRule="exact" w:val="555"/>
        </w:trPr>
        <w:tc>
          <w:tcPr>
            <w:tcW w:w="9640" w:type="dxa"/>
          </w:tcPr>
          <w:p w:rsidR="00A65EEC" w:rsidRDefault="00A65EEC"/>
        </w:tc>
      </w:tr>
      <w:tr w:rsidR="00A65EE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65EEC" w:rsidRPr="009E07A4" w:rsidRDefault="009E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65EEC" w:rsidRPr="009E07A4" w:rsidRDefault="009E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65EEC" w:rsidRPr="009E07A4" w:rsidRDefault="009E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65EEC" w:rsidRPr="009E07A4" w:rsidRDefault="009E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65EEC" w:rsidRPr="009E07A4" w:rsidRDefault="009E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65EEC" w:rsidRPr="009E07A4" w:rsidRDefault="009E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65EEC" w:rsidRPr="009E07A4" w:rsidRDefault="009E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65EEC" w:rsidRPr="009E07A4" w:rsidRDefault="009E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65EEC" w:rsidRPr="009E07A4" w:rsidRDefault="009E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65EEC" w:rsidRPr="009E07A4" w:rsidRDefault="009E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65EEC" w:rsidRDefault="009E0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65EEC" w:rsidRDefault="009E07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5EEC" w:rsidRPr="009E07A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65EEC" w:rsidRPr="009E07A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65EEC" w:rsidRPr="009E07A4" w:rsidRDefault="009E0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65EEC" w:rsidRPr="009E07A4" w:rsidRDefault="009E0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65EEC" w:rsidRPr="009E07A4" w:rsidRDefault="009E0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65EEC" w:rsidRPr="009E07A4" w:rsidRDefault="009E0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65EEC" w:rsidRPr="009E07A4" w:rsidRDefault="009E0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65EEC" w:rsidRPr="009E07A4" w:rsidRDefault="009E0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65EEC" w:rsidRPr="009E07A4" w:rsidRDefault="009E0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65EEC" w:rsidRPr="009E07A4" w:rsidRDefault="009E0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65EEC" w:rsidRPr="009E07A4" w:rsidRDefault="009E0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«Детская практическая психология»; форма обучения – заочная на 2021/2022 учебный год, утвержденным приказом ректора от 30.08.2021 №94</w:t>
            </w:r>
          </w:p>
          <w:p w:rsidR="00A65EEC" w:rsidRPr="009E07A4" w:rsidRDefault="009E0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65EEC" w:rsidRPr="009E07A4" w:rsidRDefault="009E0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«Современные технологии психолого-педагогического сопровождения детей дошкольного и младшего школьного возраста» в течение 2021/2022 учебного года:</w:t>
            </w:r>
          </w:p>
          <w:p w:rsidR="00A65EEC" w:rsidRPr="009E07A4" w:rsidRDefault="009E0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A65EEC" w:rsidRPr="009E07A4" w:rsidRDefault="009E07A4">
      <w:pPr>
        <w:rPr>
          <w:sz w:val="0"/>
          <w:szCs w:val="0"/>
          <w:lang w:val="ru-RU"/>
        </w:rPr>
      </w:pPr>
      <w:r w:rsidRPr="009E07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5EEC" w:rsidRPr="009E07A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A65EEC" w:rsidRPr="009E07A4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К.М.02.ДВ.01.01 «Современные технологии психолого-педагогического сопровождения детей дошкольного и младшего школьного возраста».</w:t>
            </w:r>
          </w:p>
          <w:p w:rsidR="00A65EEC" w:rsidRPr="009E07A4" w:rsidRDefault="009E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65EEC" w:rsidRPr="009E07A4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65EEC" w:rsidRPr="009E07A4" w:rsidRDefault="009E0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«Современные технологии психолого-педагогического сопровождения детей дошкольного и младшего школьного возраста»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65EEC" w:rsidRPr="009E07A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A65EEC" w:rsidRPr="009E07A4" w:rsidRDefault="009E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</w:tr>
      <w:tr w:rsidR="00A65E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A65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65EEC" w:rsidRDefault="009E0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65EEC" w:rsidRPr="009E07A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способы и методы организации мониторинговых исследований, типологию мониторингов, методологический инструментарий мониторинга</w:t>
            </w:r>
          </w:p>
        </w:tc>
      </w:tr>
      <w:tr w:rsidR="00A65EEC" w:rsidRPr="009E07A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технологию диагностирования образовательных результатов, принципы диагностирования, понимает механизмы выявления индивидуальных особенностей, перспектив развития личности обучающегося, способы преодоления затруднений в обучении</w:t>
            </w:r>
          </w:p>
        </w:tc>
      </w:tr>
      <w:tr w:rsidR="00A65EEC" w:rsidRPr="009E07A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разрабатывать программы мониторинга результатов освоения образовательной программы обучающимися, умеет разрабатывать программы целенаправленной деятельности по преодолению трудностей в обучении</w:t>
            </w:r>
          </w:p>
        </w:tc>
      </w:tr>
      <w:tr w:rsidR="00A65EEC" w:rsidRPr="009E07A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осуществлять отбор диагностического инструментария, проводить анализ результатов диагностического исследования, организовывать педагогическое взаимодействие со специалистами в области образования (педагогами, логопедом, социальным педагогом и др.).</w:t>
            </w:r>
          </w:p>
        </w:tc>
      </w:tr>
      <w:tr w:rsidR="00A65EEC" w:rsidRPr="009E07A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навыками организации и проведения педагогического мониторинга освоения обучающимися образовательной программы уровня обучения</w:t>
            </w:r>
          </w:p>
        </w:tc>
      </w:tr>
      <w:tr w:rsidR="00A65EEC" w:rsidRPr="009E07A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владеть современными способами диагностики и мониторинга с учетом применения информационно-коммуникационных технологий</w:t>
            </w:r>
          </w:p>
        </w:tc>
      </w:tr>
      <w:tr w:rsidR="00A65EEC" w:rsidRPr="009E07A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владеть навыками корректировка учебной деятельности исходя из данных мониторинга образовательных результатов с учетом индивидуальных возможностей и образовательных потребностей обучающихся и проектирует комплекс мероприятий по преодолению трудностей в обучении</w:t>
            </w:r>
          </w:p>
        </w:tc>
      </w:tr>
      <w:tr w:rsidR="00A65EEC" w:rsidRPr="009E07A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ОПК-5.8 владеть навыками отбора диагностического инструментария, анализом образовательных результатов обучающихся, реализации педагогических рекомендаций специалистов (педагогов, логопеда, дефектолога и</w:t>
            </w:r>
          </w:p>
          <w:p w:rsidR="00A65EEC" w:rsidRPr="009E07A4" w:rsidRDefault="009E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</w:tr>
    </w:tbl>
    <w:p w:rsidR="00A65EEC" w:rsidRPr="009E07A4" w:rsidRDefault="009E07A4">
      <w:pPr>
        <w:rPr>
          <w:sz w:val="0"/>
          <w:szCs w:val="0"/>
          <w:lang w:val="ru-RU"/>
        </w:rPr>
      </w:pPr>
      <w:r w:rsidRPr="009E07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5EEC" w:rsidRPr="009E07A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ОПК-6</w:t>
            </w:r>
          </w:p>
          <w:p w:rsidR="00A65EEC" w:rsidRPr="009E07A4" w:rsidRDefault="009E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A65E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A65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65EEC" w:rsidRDefault="009E0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65EEC" w:rsidRPr="009E07A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общие и специфические особенности психофизического развития обучающихся с особыми образовательными потребностями</w:t>
            </w:r>
          </w:p>
        </w:tc>
      </w:tr>
      <w:tr w:rsidR="00A65EEC" w:rsidRPr="009E07A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основы учебной деятельности; принципы проектирования и особенности использования психолого-педагогических (в том числе инклюзивных) технологий в профессиональной</w:t>
            </w:r>
          </w:p>
          <w:p w:rsidR="00A65EEC" w:rsidRPr="009E07A4" w:rsidRDefault="009E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с учетом личностных и возрастных особенностей обучающихся, в том числе с особыми образовательными потребностями</w:t>
            </w:r>
          </w:p>
        </w:tc>
      </w:tr>
      <w:tr w:rsidR="00A65EE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уметь проектировать специальные условия при инклюзивном образовании обучающихся с особыми образовательными потребностями; организовать деятельность обучающихся с ОВЗ по овладению адаптированной</w:t>
            </w:r>
          </w:p>
          <w:p w:rsidR="00A65EEC" w:rsidRDefault="009E0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программой</w:t>
            </w:r>
          </w:p>
        </w:tc>
      </w:tr>
      <w:tr w:rsidR="00A65EEC" w:rsidRPr="009E07A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применять образовательные технологии для индивидуализации обучения, развития, воспитания обучающихся, в том числе с особыми образовательными потребностями</w:t>
            </w:r>
          </w:p>
        </w:tc>
      </w:tr>
      <w:tr w:rsidR="00A65EEC" w:rsidRPr="009E07A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владеть навыками учета особенностей развития обучающихся в образовательном процессе</w:t>
            </w:r>
          </w:p>
        </w:tc>
      </w:tr>
      <w:tr w:rsidR="00A65EEC" w:rsidRPr="009E07A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навыками отбора и использования психолого-педагогических (в том числе инклюзивных) технологий в профессиональной деятельности для индивидуализации обучения, развития, воспитания, в том</w:t>
            </w:r>
          </w:p>
          <w:p w:rsidR="00A65EEC" w:rsidRPr="009E07A4" w:rsidRDefault="009E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числе обучающихся с особыми образовательными потребностями</w:t>
            </w:r>
          </w:p>
        </w:tc>
      </w:tr>
      <w:tr w:rsidR="00A65EEC" w:rsidRPr="009E07A4">
        <w:trPr>
          <w:trHeight w:hRule="exact" w:val="277"/>
        </w:trPr>
        <w:tc>
          <w:tcPr>
            <w:tcW w:w="9640" w:type="dxa"/>
          </w:tcPr>
          <w:p w:rsidR="00A65EEC" w:rsidRPr="009E07A4" w:rsidRDefault="00A65EEC">
            <w:pPr>
              <w:rPr>
                <w:lang w:val="ru-RU"/>
              </w:rPr>
            </w:pPr>
          </w:p>
        </w:tc>
      </w:tr>
      <w:tr w:rsidR="00A65EEC" w:rsidRPr="009E07A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A65EEC" w:rsidRPr="009E07A4" w:rsidRDefault="009E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планировать и организовывать взаимодействия участников образовательных отношений</w:t>
            </w:r>
          </w:p>
        </w:tc>
      </w:tr>
      <w:tr w:rsidR="00A65E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A65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65EEC" w:rsidRDefault="009E0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65EEC" w:rsidRPr="009E07A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особенности образовательного процесса</w:t>
            </w:r>
          </w:p>
        </w:tc>
      </w:tr>
      <w:tr w:rsidR="00A65EEC" w:rsidRPr="009E07A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особенности построения взаимодействия с различными участниками образовательных отношений с учетом особенностей образовательной среды учреждения механизмы и технологии взаимодействия участников образовательных отношений</w:t>
            </w:r>
          </w:p>
        </w:tc>
      </w:tr>
      <w:tr w:rsidR="00A65EEC" w:rsidRPr="009E07A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использовать особенности образовательной среды учреждения для реализации взаимодействия субъектов</w:t>
            </w:r>
          </w:p>
        </w:tc>
      </w:tr>
      <w:tr w:rsidR="00A65EEC" w:rsidRPr="009E07A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уметь составлять (совместно с другими специалистами) планы взаимодействия участников образовательных отношений</w:t>
            </w:r>
          </w:p>
        </w:tc>
      </w:tr>
      <w:tr w:rsidR="00A65EEC" w:rsidRPr="009E07A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уметь использовать технологии и методы организации взаимодействия участников образовательных отношений; использовать социальные сети для организации взаимодействия с различными участниками образовательной деятельности</w:t>
            </w:r>
          </w:p>
        </w:tc>
      </w:tr>
      <w:tr w:rsidR="00A65EEC" w:rsidRPr="009E07A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владеть навыками осуществления планирования и организации взаимодействий участников образовательных отношений с учетом основных закономерностей возрастного развития</w:t>
            </w:r>
          </w:p>
        </w:tc>
      </w:tr>
      <w:tr w:rsidR="00A65EEC" w:rsidRPr="009E07A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ОПК-7.7 владеть навыками использования в ходе планирования и организации взаимодействия участников образовательных отношений индикаторов их индивидуальных особенностей</w:t>
            </w:r>
          </w:p>
        </w:tc>
      </w:tr>
      <w:tr w:rsidR="00A65EEC" w:rsidRPr="009E07A4">
        <w:trPr>
          <w:trHeight w:hRule="exact" w:val="83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ОПК-7.8 владеть навыками использования технологии и методов организации взаимодействия участников образовательных отношений для реализации образовательной деятельности</w:t>
            </w:r>
          </w:p>
        </w:tc>
      </w:tr>
    </w:tbl>
    <w:p w:rsidR="00A65EEC" w:rsidRPr="009E07A4" w:rsidRDefault="009E07A4">
      <w:pPr>
        <w:rPr>
          <w:sz w:val="0"/>
          <w:szCs w:val="0"/>
          <w:lang w:val="ru-RU"/>
        </w:rPr>
      </w:pPr>
      <w:r w:rsidRPr="009E07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5EEC" w:rsidRPr="009E07A4">
        <w:trPr>
          <w:trHeight w:hRule="exact" w:val="6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ОПК-7.9 владеть навыками использования возможности социальных сетей для организации взаимодействия различных участников образовательной деятельности</w:t>
            </w:r>
          </w:p>
        </w:tc>
      </w:tr>
      <w:tr w:rsidR="00A65EEC" w:rsidRPr="009E07A4">
        <w:trPr>
          <w:trHeight w:hRule="exact" w:val="277"/>
        </w:trPr>
        <w:tc>
          <w:tcPr>
            <w:tcW w:w="9640" w:type="dxa"/>
          </w:tcPr>
          <w:p w:rsidR="00A65EEC" w:rsidRPr="009E07A4" w:rsidRDefault="00A65EEC">
            <w:pPr>
              <w:rPr>
                <w:lang w:val="ru-RU"/>
              </w:rPr>
            </w:pPr>
          </w:p>
        </w:tc>
      </w:tr>
      <w:tr w:rsidR="00A65EEC" w:rsidRPr="009E07A4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A65EEC" w:rsidRPr="009E07A4" w:rsidRDefault="009E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стратегию, цели и задачи развития дошкольной образовательной организации, обеспечивать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</w:t>
            </w:r>
          </w:p>
        </w:tc>
      </w:tr>
      <w:tr w:rsidR="00A65E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A65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65EEC" w:rsidRDefault="009E0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65EEC" w:rsidRPr="009E07A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методологию психоло- педагогической науки, теорию и методы организации психологического исследования и оценки качества и результатов исследовательских программ</w:t>
            </w:r>
          </w:p>
        </w:tc>
      </w:tr>
      <w:tr w:rsidR="00A65EEC" w:rsidRPr="009E07A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уметь применять основные методы проектирования исследовательских программ</w:t>
            </w:r>
          </w:p>
        </w:tc>
      </w:tr>
      <w:tr w:rsidR="00A65EEC" w:rsidRPr="009E07A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владеть навыками разработки планов и исследовательских программ для решения задач обеспечения качества психолого-педагогического сопровождения</w:t>
            </w:r>
          </w:p>
        </w:tc>
      </w:tr>
      <w:tr w:rsidR="00A65EEC" w:rsidRPr="009E07A4">
        <w:trPr>
          <w:trHeight w:hRule="exact" w:val="277"/>
        </w:trPr>
        <w:tc>
          <w:tcPr>
            <w:tcW w:w="9640" w:type="dxa"/>
          </w:tcPr>
          <w:p w:rsidR="00A65EEC" w:rsidRPr="009E07A4" w:rsidRDefault="00A65EEC">
            <w:pPr>
              <w:rPr>
                <w:lang w:val="ru-RU"/>
              </w:rPr>
            </w:pPr>
          </w:p>
        </w:tc>
      </w:tr>
      <w:tr w:rsidR="00A65EEC" w:rsidRPr="009E07A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A65EEC" w:rsidRPr="009E07A4" w:rsidRDefault="009E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руководство всеми видами деятельности дошкольной образовательной организации (в т.ч. административно-управленческая, финансово-хозяйственная, работа с кадрами и др.)</w:t>
            </w:r>
          </w:p>
        </w:tc>
      </w:tr>
      <w:tr w:rsidR="00A65E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A65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65EEC" w:rsidRDefault="009E0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65EEC" w:rsidRPr="009E07A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психологические методы оценки параметров образовательной среды, в том числе комфортности и психологической безопасности образовательной среды</w:t>
            </w:r>
          </w:p>
        </w:tc>
      </w:tr>
      <w:tr w:rsidR="00A65EEC" w:rsidRPr="009E07A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подбирать и применять методы психологической оценки параметров образовательной среды, в том числе ее безопасности и комфортности, и образовательных технологий</w:t>
            </w:r>
          </w:p>
        </w:tc>
      </w:tr>
      <w:tr w:rsidR="00A65EEC" w:rsidRPr="009E07A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методами психологического мониторинга и анализа эффективности использования методов и средств образовательной деятельности, психологической оценки программ развития образовательной организации с целью определения степени безопасности и комфортности образовательной среды</w:t>
            </w:r>
          </w:p>
        </w:tc>
      </w:tr>
      <w:tr w:rsidR="00A65EEC" w:rsidRPr="009E07A4">
        <w:trPr>
          <w:trHeight w:hRule="exact" w:val="277"/>
        </w:trPr>
        <w:tc>
          <w:tcPr>
            <w:tcW w:w="9640" w:type="dxa"/>
          </w:tcPr>
          <w:p w:rsidR="00A65EEC" w:rsidRPr="009E07A4" w:rsidRDefault="00A65EEC">
            <w:pPr>
              <w:rPr>
                <w:lang w:val="ru-RU"/>
              </w:rPr>
            </w:pPr>
          </w:p>
        </w:tc>
      </w:tr>
      <w:tr w:rsidR="00A65EEC" w:rsidRPr="009E07A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A65EEC" w:rsidRPr="009E07A4" w:rsidRDefault="009E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проектом на всех этапах его жизненного цикла</w:t>
            </w:r>
          </w:p>
        </w:tc>
      </w:tr>
      <w:tr w:rsidR="00A65E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A65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65EEC" w:rsidRDefault="009E0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65EEC" w:rsidRPr="009E07A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этапы работы над проектом с учетом последовательности их реализации, определяет этапы жизненного цикла проекта</w:t>
            </w:r>
          </w:p>
        </w:tc>
      </w:tr>
      <w:tr w:rsidR="00A65EEC" w:rsidRPr="009E07A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уметь определять проблему, на решение которой направлен проект, грамотно формулирует цель проекта</w:t>
            </w:r>
          </w:p>
        </w:tc>
      </w:tr>
      <w:tr w:rsidR="00A65EEC" w:rsidRPr="009E07A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организовывать и координировать работу участников проекта,способствовать конструктивному преодолению возникающих разногласий, обеспечивать работу команды необходимыми ресурсами</w:t>
            </w:r>
          </w:p>
        </w:tc>
      </w:tr>
      <w:tr w:rsidR="00A65EEC" w:rsidRPr="009E07A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возможными путями (алгоритмами) внедрения в практику результатов проекта (или осуществляет его внедрение)</w:t>
            </w:r>
          </w:p>
        </w:tc>
      </w:tr>
      <w:tr w:rsidR="00A65EEC" w:rsidRPr="009E07A4">
        <w:trPr>
          <w:trHeight w:hRule="exact" w:val="416"/>
        </w:trPr>
        <w:tc>
          <w:tcPr>
            <w:tcW w:w="9640" w:type="dxa"/>
          </w:tcPr>
          <w:p w:rsidR="00A65EEC" w:rsidRPr="009E07A4" w:rsidRDefault="00A65EEC">
            <w:pPr>
              <w:rPr>
                <w:lang w:val="ru-RU"/>
              </w:rPr>
            </w:pPr>
          </w:p>
        </w:tc>
      </w:tr>
      <w:tr w:rsidR="00A65EEC" w:rsidRPr="009E07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65EEC">
        <w:trPr>
          <w:trHeight w:hRule="exact" w:val="11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A65E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65EEC" w:rsidRDefault="009E07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К.М.02.ДВ.01.01 «Современные технологии психолого-педагогического сопровождения детей дошкольного и младшего школьного возраста»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Модуль</w:t>
            </w:r>
          </w:p>
        </w:tc>
      </w:tr>
    </w:tbl>
    <w:p w:rsidR="00A65EEC" w:rsidRDefault="009E07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A65EEC" w:rsidRPr="009E07A4">
        <w:trPr>
          <w:trHeight w:hRule="exact" w:val="96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"Технологии психолого-педагогического сопровождения"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  <w:tr w:rsidR="00A65EEC" w:rsidRPr="009E07A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EC" w:rsidRDefault="009E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EC" w:rsidRPr="009E07A4" w:rsidRDefault="009E0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65EEC" w:rsidRPr="009E07A4" w:rsidRDefault="009E0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65EEC" w:rsidRPr="009E07A4" w:rsidRDefault="009E0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65EEC" w:rsidRPr="009E07A4" w:rsidRDefault="009E0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65EEC" w:rsidRPr="009E07A4" w:rsidRDefault="009E0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65EE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EC" w:rsidRDefault="009E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EC" w:rsidRDefault="00A65EEC"/>
        </w:tc>
      </w:tr>
      <w:tr w:rsidR="00A65EEC" w:rsidRPr="009E07A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EC" w:rsidRPr="009E07A4" w:rsidRDefault="009E0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EC" w:rsidRPr="009E07A4" w:rsidRDefault="009E0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EC" w:rsidRPr="009E07A4" w:rsidRDefault="00A65EEC">
            <w:pPr>
              <w:rPr>
                <w:lang w:val="ru-RU"/>
              </w:rPr>
            </w:pPr>
          </w:p>
        </w:tc>
      </w:tr>
      <w:tr w:rsidR="00A65EEC" w:rsidRPr="009E07A4">
        <w:trPr>
          <w:trHeight w:hRule="exact" w:val="169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EC" w:rsidRPr="009E07A4" w:rsidRDefault="009E07A4">
            <w:pPr>
              <w:spacing w:after="0" w:line="240" w:lineRule="auto"/>
              <w:jc w:val="center"/>
              <w:rPr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научного исследования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EC" w:rsidRPr="009E07A4" w:rsidRDefault="009E07A4">
            <w:pPr>
              <w:spacing w:after="0" w:line="240" w:lineRule="auto"/>
              <w:jc w:val="center"/>
              <w:rPr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(технологическая)</w:t>
            </w:r>
          </w:p>
          <w:p w:rsidR="00A65EEC" w:rsidRPr="009E07A4" w:rsidRDefault="009E07A4">
            <w:pPr>
              <w:spacing w:after="0" w:line="240" w:lineRule="auto"/>
              <w:jc w:val="center"/>
              <w:rPr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EC" w:rsidRPr="009E07A4" w:rsidRDefault="009E0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УК-2, ОПК-6, ОПК-7, ПК-1, ПК-2, ОПК-5</w:t>
            </w:r>
          </w:p>
        </w:tc>
      </w:tr>
      <w:tr w:rsidR="00A65EEC" w:rsidRPr="009E07A4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65EE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A65EEC" w:rsidRDefault="009E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65EE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Default="009E0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Default="009E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65EE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Default="009E0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Default="009E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65EE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Default="009E0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Default="009E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5EE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Default="009E0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Default="009E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5EE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Default="009E0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Default="009E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A65EE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Default="009E0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Default="009E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65EE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Default="009E0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Default="00A65EEC"/>
        </w:tc>
      </w:tr>
      <w:tr w:rsidR="00A65EEC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A65E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65EEC" w:rsidRPr="009E07A4" w:rsidRDefault="009E0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65EEC" w:rsidRPr="009E07A4" w:rsidRDefault="00A65E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65EEC" w:rsidRDefault="009E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65EEC">
        <w:trPr>
          <w:trHeight w:hRule="exact" w:val="416"/>
        </w:trPr>
        <w:tc>
          <w:tcPr>
            <w:tcW w:w="3970" w:type="dxa"/>
          </w:tcPr>
          <w:p w:rsidR="00A65EEC" w:rsidRDefault="00A65EEC"/>
        </w:tc>
        <w:tc>
          <w:tcPr>
            <w:tcW w:w="1702" w:type="dxa"/>
          </w:tcPr>
          <w:p w:rsidR="00A65EEC" w:rsidRDefault="00A65EEC"/>
        </w:tc>
        <w:tc>
          <w:tcPr>
            <w:tcW w:w="1702" w:type="dxa"/>
          </w:tcPr>
          <w:p w:rsidR="00A65EEC" w:rsidRDefault="00A65EEC"/>
        </w:tc>
        <w:tc>
          <w:tcPr>
            <w:tcW w:w="426" w:type="dxa"/>
          </w:tcPr>
          <w:p w:rsidR="00A65EEC" w:rsidRDefault="00A65EEC"/>
        </w:tc>
        <w:tc>
          <w:tcPr>
            <w:tcW w:w="852" w:type="dxa"/>
          </w:tcPr>
          <w:p w:rsidR="00A65EEC" w:rsidRDefault="00A65EEC"/>
        </w:tc>
        <w:tc>
          <w:tcPr>
            <w:tcW w:w="993" w:type="dxa"/>
          </w:tcPr>
          <w:p w:rsidR="00A65EEC" w:rsidRDefault="00A65EEC"/>
        </w:tc>
      </w:tr>
      <w:tr w:rsidR="00A65EE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EC" w:rsidRDefault="009E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EC" w:rsidRDefault="009E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EC" w:rsidRDefault="009E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65EEC" w:rsidRDefault="009E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65EE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5EEC" w:rsidRDefault="00A65EE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5EEC" w:rsidRDefault="00A65EE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5EEC" w:rsidRDefault="00A65EE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65EEC" w:rsidRDefault="00A65EEC"/>
        </w:tc>
      </w:tr>
      <w:tr w:rsidR="00A65EE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о психолого-педагогическом сопровождении.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Default="009E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Default="009E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Default="009E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5EE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Компоненты и модели психолого-педагогического сопровождения.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Default="009E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Default="009E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Default="009E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65EE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сопровождение личности в дошкольном возрасте.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Default="009E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Default="009E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Default="009E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5EE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сопровождение личности в младшем школьном возрасте.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Default="009E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Default="009E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Default="009E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5EE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Default="00A65EE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Default="009E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Default="009E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Default="009E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A65EE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о психолого-педагогическом сопровождении.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Default="009E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Default="009E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Default="009E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5EE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Компоненты и модели психолого-педагогического сопровождения.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Default="009E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Default="009E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Default="009E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65EE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сопровождение личности в дошкольном возрасте.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Default="009E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Default="009E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Default="009E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65EEC" w:rsidRDefault="009E07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65EE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Психолого-педагогическое сопровождение личности в младшем школьном возрасте.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Default="009E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Default="009E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Default="009E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5EE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Default="00A65EE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Default="009E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Default="009E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Default="009E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5EE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Default="009E0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Default="00A65EE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Default="00A65EE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EEC" w:rsidRDefault="009E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65EEC" w:rsidRPr="009E07A4">
        <w:trPr>
          <w:trHeight w:hRule="exact" w:val="1422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A65E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65EEC" w:rsidRPr="009E07A4" w:rsidRDefault="009E07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65EEC" w:rsidRPr="009E07A4" w:rsidRDefault="009E07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65EEC" w:rsidRPr="009E07A4" w:rsidRDefault="009E07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65EEC" w:rsidRPr="009E07A4" w:rsidRDefault="009E07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65EEC" w:rsidRPr="009E07A4" w:rsidRDefault="009E07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E07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65EEC" w:rsidRPr="009E07A4" w:rsidRDefault="009E07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9E07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65EEC" w:rsidRDefault="009E07A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9E07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A65EEC" w:rsidRPr="009E07A4" w:rsidRDefault="009E07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A65EEC" w:rsidRPr="009E07A4" w:rsidRDefault="009E07A4">
      <w:pPr>
        <w:rPr>
          <w:sz w:val="0"/>
          <w:szCs w:val="0"/>
          <w:lang w:val="ru-RU"/>
        </w:rPr>
      </w:pPr>
      <w:r w:rsidRPr="009E07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5EEC" w:rsidRPr="009E07A4">
        <w:trPr>
          <w:trHeight w:hRule="exact" w:val="36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65EEC" w:rsidRPr="009E07A4" w:rsidRDefault="009E07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65E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A65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65EEC" w:rsidRDefault="009E0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65EE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EEC" w:rsidRDefault="009E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65EEC" w:rsidRPr="009E07A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представление о психолого-педагогическом сопровождении.</w:t>
            </w:r>
          </w:p>
        </w:tc>
      </w:tr>
      <w:tr w:rsidR="00A65EE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EEC" w:rsidRDefault="009E07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термина. История становления сопровождения в России. Сопровождение в различных аспектах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основы сопровождения.</w:t>
            </w:r>
          </w:p>
        </w:tc>
      </w:tr>
      <w:tr w:rsidR="00A65EEC" w:rsidRPr="009E07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Компоненты и модели психолого-педагогического сопровождения.</w:t>
            </w:r>
          </w:p>
        </w:tc>
      </w:tr>
      <w:tr w:rsidR="00A65EE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EEC" w:rsidRDefault="009E07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Компоненты сопровождения, его основные функции, цели и задачи каждого компонента.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сопровождения.</w:t>
            </w:r>
          </w:p>
        </w:tc>
      </w:tr>
      <w:tr w:rsidR="00A65EEC" w:rsidRPr="009E07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Психолого-педагогическое сопровождение личности в дошкольном возрасте.</w:t>
            </w:r>
          </w:p>
        </w:tc>
      </w:tr>
      <w:tr w:rsidR="00A65EE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EEC" w:rsidRDefault="009E07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развития личности в дошкольном возрасте. Проблемы развития в дошкольном возрасте. Учреждения и службы, осуществляющие психолого- педагогическое сопровождение семей с детьми дошкольного возраста.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психолого-педагогического сопровождения дошкольников. Организация деятельности психолога ДОУ.</w:t>
            </w:r>
          </w:p>
        </w:tc>
      </w:tr>
      <w:tr w:rsidR="00A65EEC" w:rsidRPr="009E07A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Психолого-педагогическое сопровождение личности в младшем школьном возрасте.</w:t>
            </w:r>
          </w:p>
        </w:tc>
      </w:tr>
      <w:tr w:rsidR="00A65EEC" w:rsidRPr="009E07A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развития личности в младшем школьном возрасте. Проблемы развития в младшем школьном возрасте. Организация психолого-педагогического сопровождения младших школьников. Организация психолого-педагогического сопровождения личности младших школьников.</w:t>
            </w:r>
          </w:p>
        </w:tc>
      </w:tr>
      <w:tr w:rsidR="00A65EE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EEC" w:rsidRDefault="009E07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65EEC" w:rsidRPr="009E07A4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представление о психолого-педагогическом сопровождении.</w:t>
            </w:r>
          </w:p>
        </w:tc>
      </w:tr>
      <w:tr w:rsidR="00A65EEC">
        <w:trPr>
          <w:trHeight w:hRule="exact" w:val="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EEC" w:rsidRDefault="009E07A4">
            <w:pPr>
              <w:spacing w:after="0" w:line="240" w:lineRule="auto"/>
              <w:rPr>
                <w:sz w:val="24"/>
                <w:szCs w:val="24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термина. История становления сопровождения в России. Сопровождение в различных аспектах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основы сопровождения.</w:t>
            </w:r>
          </w:p>
        </w:tc>
      </w:tr>
      <w:tr w:rsidR="00A65EEC" w:rsidRPr="009E07A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Компоненты и модели психолого-педагогического сопровождения.</w:t>
            </w:r>
          </w:p>
        </w:tc>
      </w:tr>
      <w:tr w:rsidR="00A65EEC">
        <w:trPr>
          <w:trHeight w:hRule="exact" w:val="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EEC" w:rsidRDefault="009E07A4">
            <w:pPr>
              <w:spacing w:after="0" w:line="240" w:lineRule="auto"/>
              <w:rPr>
                <w:sz w:val="24"/>
                <w:szCs w:val="24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Компоненты сопровождения, его основные функции, цели и задачи каждого компонента.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сопровождения.</w:t>
            </w:r>
          </w:p>
        </w:tc>
      </w:tr>
      <w:tr w:rsidR="00A65EEC" w:rsidRPr="009E07A4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Психолого-педагогическое сопровождение личности в дошкольном возрасте.</w:t>
            </w:r>
          </w:p>
        </w:tc>
      </w:tr>
      <w:tr w:rsidR="00A65EEC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EEC" w:rsidRDefault="009E07A4">
            <w:pPr>
              <w:spacing w:after="0" w:line="240" w:lineRule="auto"/>
              <w:rPr>
                <w:sz w:val="24"/>
                <w:szCs w:val="24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развития личности в дошкольном возрасте. Проблемы развития в дошкольном возрасте. Учреждения и службы, осуществляющие психолого- педагогическое сопровождение семей с детьми дошкольного возраста.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психолого-педагогического сопровождения дошкольников. Организация деятельности психолога ДОУ.</w:t>
            </w:r>
          </w:p>
        </w:tc>
      </w:tr>
      <w:tr w:rsidR="00A65EEC" w:rsidRPr="009E07A4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Психолого-педагогическое сопровождение личности в младшем школьном возрасте.</w:t>
            </w:r>
          </w:p>
        </w:tc>
      </w:tr>
      <w:tr w:rsidR="00A65EEC" w:rsidRPr="009E07A4">
        <w:trPr>
          <w:trHeight w:hRule="exact" w:val="9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развития личности в младшем школьном возрасте. Проблемы развития в младшем школьном возрасте. Организация психолого-педагогического сопровождения младших школьников. Организация психолого-педагогического сопровождения личности</w:t>
            </w:r>
          </w:p>
        </w:tc>
      </w:tr>
    </w:tbl>
    <w:p w:rsidR="00A65EEC" w:rsidRPr="009E07A4" w:rsidRDefault="009E07A4">
      <w:pPr>
        <w:rPr>
          <w:sz w:val="0"/>
          <w:szCs w:val="0"/>
          <w:lang w:val="ru-RU"/>
        </w:rPr>
      </w:pPr>
      <w:r w:rsidRPr="009E07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65EEC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5EEC" w:rsidRDefault="009E0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младших школьников.</w:t>
            </w:r>
          </w:p>
        </w:tc>
      </w:tr>
      <w:tr w:rsidR="00A65EEC" w:rsidRPr="009E07A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A65E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65EEC" w:rsidRPr="009E07A4" w:rsidRDefault="009E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65EEC" w:rsidRPr="009E07A4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«Современные технологии психолого-педагогического сопровождения детей дошкольного и младшего школьного возраста» / Пинигин В.Г.. – Омск: Изд-во Омской гуманитарной академии, 2021.</w:t>
            </w:r>
          </w:p>
          <w:p w:rsidR="00A65EEC" w:rsidRPr="009E07A4" w:rsidRDefault="009E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65EEC" w:rsidRPr="009E07A4" w:rsidRDefault="009E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65EEC" w:rsidRPr="009E07A4" w:rsidRDefault="009E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65EE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65EEC" w:rsidRDefault="009E0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65EEC" w:rsidRPr="009E07A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начального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Федина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131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7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978-5-534-11273-3.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7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07A4">
              <w:rPr>
                <w:lang w:val="ru-RU"/>
              </w:rPr>
              <w:t xml:space="preserve"> </w:t>
            </w:r>
            <w:hyperlink r:id="rId4" w:history="1">
              <w:r w:rsidR="00731C6B">
                <w:rPr>
                  <w:rStyle w:val="a3"/>
                  <w:lang w:val="ru-RU"/>
                </w:rPr>
                <w:t>https://urait.ru/bcode/444837</w:t>
              </w:r>
            </w:hyperlink>
            <w:r w:rsidRPr="009E07A4">
              <w:rPr>
                <w:lang w:val="ru-RU"/>
              </w:rPr>
              <w:t xml:space="preserve"> </w:t>
            </w:r>
          </w:p>
        </w:tc>
      </w:tr>
      <w:tr w:rsidR="00A65EE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5EEC" w:rsidRDefault="009E07A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Психолого-педагогический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Белякова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Строкова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E07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978-5-534-01054-1.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731C6B">
                <w:rPr>
                  <w:rStyle w:val="a3"/>
                </w:rPr>
                <w:t>https://urait.ru/bcode/434431</w:t>
              </w:r>
            </w:hyperlink>
            <w:r>
              <w:t xml:space="preserve"> </w:t>
            </w:r>
          </w:p>
        </w:tc>
      </w:tr>
      <w:tr w:rsidR="00A65EEC" w:rsidRPr="009E07A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Ашанина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Васина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Ежов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Ливач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Щепинин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165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7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978-5-534-06194-9.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7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07A4">
              <w:rPr>
                <w:lang w:val="ru-RU"/>
              </w:rPr>
              <w:t xml:space="preserve"> </w:t>
            </w:r>
            <w:hyperlink r:id="rId6" w:history="1">
              <w:r w:rsidR="00731C6B">
                <w:rPr>
                  <w:rStyle w:val="a3"/>
                  <w:lang w:val="ru-RU"/>
                </w:rPr>
                <w:t>https://urait.ru/bcode/438985</w:t>
              </w:r>
            </w:hyperlink>
            <w:r w:rsidRPr="009E07A4">
              <w:rPr>
                <w:lang w:val="ru-RU"/>
              </w:rPr>
              <w:t xml:space="preserve"> </w:t>
            </w:r>
          </w:p>
        </w:tc>
      </w:tr>
      <w:tr w:rsidR="00A65EEC">
        <w:trPr>
          <w:trHeight w:hRule="exact" w:val="304"/>
        </w:trPr>
        <w:tc>
          <w:tcPr>
            <w:tcW w:w="285" w:type="dxa"/>
          </w:tcPr>
          <w:p w:rsidR="00A65EEC" w:rsidRPr="009E07A4" w:rsidRDefault="00A65EE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65EEC" w:rsidRDefault="009E0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65EEC" w:rsidRPr="009E07A4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сопровождения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воспитательно-образовательной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дошкольном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образовательном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учреждении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Стадник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Комсомольск-на-Амуре: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Амурский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2009.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115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7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978-5-85094-312-7.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7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07A4">
              <w:rPr>
                <w:lang w:val="ru-RU"/>
              </w:rPr>
              <w:t xml:space="preserve"> </w:t>
            </w:r>
            <w:hyperlink r:id="rId7" w:history="1">
              <w:r w:rsidR="00731C6B">
                <w:rPr>
                  <w:rStyle w:val="a3"/>
                  <w:lang w:val="ru-RU"/>
                </w:rPr>
                <w:t>http://www.iprbookshop.ru/22276.html</w:t>
              </w:r>
            </w:hyperlink>
            <w:r w:rsidRPr="009E07A4">
              <w:rPr>
                <w:lang w:val="ru-RU"/>
              </w:rPr>
              <w:t xml:space="preserve"> </w:t>
            </w:r>
          </w:p>
        </w:tc>
      </w:tr>
      <w:tr w:rsidR="00A65EEC" w:rsidRPr="009E07A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психоконсультированию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психокоррекции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Ткаченко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Евдокимова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Армавир: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Армавирский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205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7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7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07A4">
              <w:rPr>
                <w:lang w:val="ru-RU"/>
              </w:rPr>
              <w:t xml:space="preserve"> </w:t>
            </w:r>
            <w:hyperlink r:id="rId8" w:history="1">
              <w:r w:rsidR="00731C6B">
                <w:rPr>
                  <w:rStyle w:val="a3"/>
                  <w:lang w:val="ru-RU"/>
                </w:rPr>
                <w:t>http://www.iprbookshop.ru/82449.html</w:t>
              </w:r>
            </w:hyperlink>
            <w:r w:rsidRPr="009E07A4">
              <w:rPr>
                <w:lang w:val="ru-RU"/>
              </w:rPr>
              <w:t xml:space="preserve"> </w:t>
            </w:r>
          </w:p>
        </w:tc>
      </w:tr>
      <w:tr w:rsidR="00A65EEC" w:rsidRPr="009E07A4">
        <w:trPr>
          <w:trHeight w:hRule="exact" w:val="283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образовательном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пространстве.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Андреева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Антусенко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Байкова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Бортникова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Вахрушева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Видякина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Высокова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Гаптулхаева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Говорливых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Григина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Гришечкина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Данилова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Даудих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Ермошина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Захарова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Исаченко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Каримова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Кириллова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Кириченко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Кладова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Ковалева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Кокшарова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Коротаева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Красильникова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Лайкова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Левинина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Лыткина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Мальцева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Махазен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Мисюрев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Моисеенко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Мошева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Нагоева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Наумова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Новиченко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Овчинникова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Олейникова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Пермякова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Поликарпова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E07A4">
              <w:rPr>
                <w:lang w:val="ru-RU"/>
              </w:rPr>
              <w:t xml:space="preserve"> </w:t>
            </w:r>
          </w:p>
        </w:tc>
      </w:tr>
    </w:tbl>
    <w:p w:rsidR="00A65EEC" w:rsidRPr="009E07A4" w:rsidRDefault="009E07A4">
      <w:pPr>
        <w:rPr>
          <w:sz w:val="0"/>
          <w:szCs w:val="0"/>
          <w:lang w:val="ru-RU"/>
        </w:rPr>
      </w:pPr>
      <w:r w:rsidRPr="009E07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5EEC" w:rsidRPr="009E07A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Попова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Саишева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Санникова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Солтан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Титова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Уразбахтина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Усатых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Флёрко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Халиуллина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Ходырева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Чендева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Чудинова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Ябурова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Егорова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Соликамск: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Соликамский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272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7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978-5-89469-091-9.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7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07A4">
              <w:rPr>
                <w:lang w:val="ru-RU"/>
              </w:rPr>
              <w:t xml:space="preserve"> </w:t>
            </w:r>
            <w:hyperlink r:id="rId9" w:history="1">
              <w:r w:rsidR="00731C6B">
                <w:rPr>
                  <w:rStyle w:val="a3"/>
                  <w:lang w:val="ru-RU"/>
                </w:rPr>
                <w:t>http://www.iprbookshop.ru/47892.html</w:t>
              </w:r>
            </w:hyperlink>
            <w:r w:rsidRPr="009E07A4">
              <w:rPr>
                <w:lang w:val="ru-RU"/>
              </w:rPr>
              <w:t xml:space="preserve"> </w:t>
            </w:r>
          </w:p>
        </w:tc>
      </w:tr>
      <w:tr w:rsidR="00A65EEC" w:rsidRPr="009E07A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435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7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978-5-534-00817-3.</w:t>
            </w:r>
            <w:r w:rsidRPr="009E07A4">
              <w:rPr>
                <w:lang w:val="ru-RU"/>
              </w:rPr>
              <w:t xml:space="preserve"> 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7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07A4">
              <w:rPr>
                <w:lang w:val="ru-RU"/>
              </w:rPr>
              <w:t xml:space="preserve"> </w:t>
            </w:r>
            <w:hyperlink r:id="rId10" w:history="1">
              <w:r w:rsidR="00731C6B">
                <w:rPr>
                  <w:rStyle w:val="a3"/>
                  <w:lang w:val="ru-RU"/>
                </w:rPr>
                <w:t>https://urait.ru/bcode/399247</w:t>
              </w:r>
            </w:hyperlink>
            <w:r w:rsidRPr="009E07A4">
              <w:rPr>
                <w:lang w:val="ru-RU"/>
              </w:rPr>
              <w:t xml:space="preserve"> </w:t>
            </w:r>
          </w:p>
        </w:tc>
      </w:tr>
      <w:tr w:rsidR="00A65EEC" w:rsidRPr="009E07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65EEC" w:rsidRPr="009E07A4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731C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65EEC" w:rsidRPr="009E07A4" w:rsidRDefault="009E0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731C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65EEC" w:rsidRPr="009E07A4" w:rsidRDefault="009E0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731C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65EEC" w:rsidRPr="009E07A4" w:rsidRDefault="009E0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731C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65EEC" w:rsidRPr="009E07A4" w:rsidRDefault="009E0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731C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65EEC" w:rsidRPr="009E07A4" w:rsidRDefault="009E0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601F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65EEC" w:rsidRPr="009E07A4" w:rsidRDefault="009E0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731C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65EEC" w:rsidRPr="009E07A4" w:rsidRDefault="009E0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731C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65EEC" w:rsidRPr="009E07A4" w:rsidRDefault="009E0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731C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65EEC" w:rsidRPr="009E07A4" w:rsidRDefault="009E0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731C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65EEC" w:rsidRPr="009E07A4" w:rsidRDefault="009E0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731C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65EEC" w:rsidRPr="009E07A4" w:rsidRDefault="009E0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731C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65EEC" w:rsidRPr="009E07A4" w:rsidRDefault="009E0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731C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65EEC" w:rsidRPr="009E07A4" w:rsidRDefault="009E0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65EEC" w:rsidRPr="009E07A4" w:rsidRDefault="009E0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65EEC" w:rsidRPr="009E07A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65EEC" w:rsidRPr="009E07A4">
        <w:trPr>
          <w:trHeight w:hRule="exact" w:val="28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</w:t>
            </w:r>
          </w:p>
        </w:tc>
      </w:tr>
    </w:tbl>
    <w:p w:rsidR="00A65EEC" w:rsidRPr="009E07A4" w:rsidRDefault="009E07A4">
      <w:pPr>
        <w:rPr>
          <w:sz w:val="0"/>
          <w:szCs w:val="0"/>
          <w:lang w:val="ru-RU"/>
        </w:rPr>
      </w:pPr>
      <w:r w:rsidRPr="009E07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5EEC" w:rsidRPr="009E07A4">
        <w:trPr>
          <w:trHeight w:hRule="exact" w:val="10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65EEC" w:rsidRPr="009E07A4" w:rsidRDefault="009E0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65EEC" w:rsidRPr="009E07A4" w:rsidRDefault="009E0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65EEC" w:rsidRPr="009E07A4" w:rsidRDefault="009E0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65EEC" w:rsidRPr="009E07A4" w:rsidRDefault="009E0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65EEC" w:rsidRPr="009E07A4" w:rsidRDefault="009E0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65EEC" w:rsidRPr="009E07A4" w:rsidRDefault="009E0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65EEC" w:rsidRPr="009E07A4" w:rsidRDefault="009E0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65EEC" w:rsidRPr="009E07A4" w:rsidRDefault="009E0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65EEC" w:rsidRPr="009E07A4" w:rsidRDefault="009E0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65EEC" w:rsidRPr="009E07A4" w:rsidRDefault="009E0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65EEC" w:rsidRPr="009E07A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65EEC" w:rsidRPr="009E07A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65EEC" w:rsidRPr="009E07A4" w:rsidRDefault="00A65E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65EEC" w:rsidRPr="009E07A4" w:rsidRDefault="009E0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65EEC" w:rsidRDefault="009E07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65EEC" w:rsidRDefault="009E07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65EEC" w:rsidRPr="009E07A4" w:rsidRDefault="009E0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65EEC" w:rsidRPr="009E07A4" w:rsidRDefault="009E0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65EEC" w:rsidRPr="009E07A4" w:rsidRDefault="009E0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65EEC" w:rsidRPr="009E07A4" w:rsidRDefault="00A65E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65EEC" w:rsidRPr="009E07A4" w:rsidRDefault="009E0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65EEC" w:rsidRPr="009E07A4">
        <w:trPr>
          <w:trHeight w:hRule="exact" w:val="5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731C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</w:tbl>
    <w:p w:rsidR="00A65EEC" w:rsidRPr="009E07A4" w:rsidRDefault="009E07A4">
      <w:pPr>
        <w:rPr>
          <w:sz w:val="0"/>
          <w:szCs w:val="0"/>
          <w:lang w:val="ru-RU"/>
        </w:rPr>
      </w:pPr>
      <w:r w:rsidRPr="009E07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5EEC" w:rsidRPr="009E07A4">
        <w:trPr>
          <w:trHeight w:hRule="exact" w:val="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«Гарант» </w:t>
            </w:r>
            <w:hyperlink r:id="rId25" w:history="1">
              <w:r w:rsidR="00731C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65EEC" w:rsidRPr="009E07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731C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65EE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65EEC" w:rsidRDefault="009E0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731C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65EEC" w:rsidRPr="009E07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65EEC" w:rsidRPr="009E07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8" w:history="1">
              <w:r w:rsidR="00731C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65EEC" w:rsidRPr="009E07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9" w:history="1">
              <w:r w:rsidR="00731C6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A65EEC" w:rsidRPr="009E07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0" w:history="1">
              <w:r w:rsidR="00601F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65EEC" w:rsidRPr="009E07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1" w:history="1">
              <w:r w:rsidR="00601F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A65EE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EEC" w:rsidRDefault="009E07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65EEC" w:rsidRPr="009E07A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65EEC" w:rsidRPr="009E07A4" w:rsidRDefault="009E0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65EEC" w:rsidRPr="009E07A4" w:rsidRDefault="009E0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A65EEC" w:rsidRPr="009E07A4" w:rsidRDefault="009E0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65EEC" w:rsidRPr="009E07A4" w:rsidRDefault="009E0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65EEC" w:rsidRPr="009E07A4" w:rsidRDefault="009E0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65EEC" w:rsidRPr="009E07A4" w:rsidRDefault="009E0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65EEC" w:rsidRPr="009E07A4" w:rsidRDefault="009E0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65EEC" w:rsidRPr="009E07A4" w:rsidRDefault="009E0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65EEC" w:rsidRPr="009E07A4" w:rsidRDefault="009E0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65EEC" w:rsidRPr="009E07A4" w:rsidRDefault="009E0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65EEC" w:rsidRPr="009E07A4" w:rsidRDefault="009E0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65EEC" w:rsidRPr="009E07A4" w:rsidRDefault="009E0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65EEC" w:rsidRPr="009E07A4" w:rsidRDefault="009E0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65EEC" w:rsidRPr="009E07A4">
        <w:trPr>
          <w:trHeight w:hRule="exact" w:val="277"/>
        </w:trPr>
        <w:tc>
          <w:tcPr>
            <w:tcW w:w="9640" w:type="dxa"/>
          </w:tcPr>
          <w:p w:rsidR="00A65EEC" w:rsidRPr="009E07A4" w:rsidRDefault="00A65EEC">
            <w:pPr>
              <w:rPr>
                <w:lang w:val="ru-RU"/>
              </w:rPr>
            </w:pPr>
          </w:p>
        </w:tc>
      </w:tr>
      <w:tr w:rsidR="00A65EEC" w:rsidRPr="009E07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65EEC" w:rsidRPr="009E07A4">
        <w:trPr>
          <w:trHeight w:hRule="exact" w:val="3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65EEC" w:rsidRPr="009E07A4" w:rsidRDefault="009E0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65EEC" w:rsidRPr="009E07A4" w:rsidRDefault="009E0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A65EEC" w:rsidRPr="009E07A4" w:rsidRDefault="009E07A4">
      <w:pPr>
        <w:rPr>
          <w:sz w:val="0"/>
          <w:szCs w:val="0"/>
          <w:lang w:val="ru-RU"/>
        </w:rPr>
      </w:pPr>
      <w:r w:rsidRPr="009E07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65EEC" w:rsidRPr="009E07A4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65EEC" w:rsidRPr="009E07A4" w:rsidRDefault="009E0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65EEC" w:rsidRPr="009E07A4" w:rsidRDefault="009E0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601F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65EEC" w:rsidRPr="009E07A4" w:rsidRDefault="009E07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A65EEC" w:rsidRPr="009E07A4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65EEC" w:rsidRPr="009E07A4" w:rsidRDefault="009E07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601F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A65EEC" w:rsidRPr="009E07A4" w:rsidRDefault="00A65EEC">
      <w:pPr>
        <w:rPr>
          <w:lang w:val="ru-RU"/>
        </w:rPr>
      </w:pPr>
    </w:p>
    <w:sectPr w:rsidR="00A65EEC" w:rsidRPr="009E07A4" w:rsidSect="00A65EE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1F778C"/>
    <w:rsid w:val="00601FB9"/>
    <w:rsid w:val="00731C6B"/>
    <w:rsid w:val="009E07A4"/>
    <w:rsid w:val="00A65EE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0ED9C6-4747-495F-A653-5C247E63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1FB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01F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iprbookshop.ru/22276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hyperlink" Target="http://www.biblio-online.ru.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president.kremlin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985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34431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" TargetMode="External"/><Relationship Id="rId10" Type="http://schemas.openxmlformats.org/officeDocument/2006/relationships/hyperlink" Target="https://urait.ru/bcode/399247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hyperlink" Target="https://urait.ru/bcode/444837" TargetMode="External"/><Relationship Id="rId9" Type="http://schemas.openxmlformats.org/officeDocument/2006/relationships/hyperlink" Target="http://www.iprbookshop.ru/47892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government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iprbookshop.ru/8244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6972</Words>
  <Characters>39745</Characters>
  <Application>Microsoft Office Word</Application>
  <DocSecurity>0</DocSecurity>
  <Lines>331</Lines>
  <Paragraphs>93</Paragraphs>
  <ScaleCrop>false</ScaleCrop>
  <Company/>
  <LinksUpToDate>false</LinksUpToDate>
  <CharactersWithSpaces>46624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2021-2022_ФГОС3++2021_Маг-ЗФО-ППО(ДПП)(21)_plx_Современные технологии психолого-педагогического сопровождения детей дошкольного и младшего школьного возраста</dc:title>
  <dc:creator>FastReport.NET</dc:creator>
  <cp:lastModifiedBy>Mark Bernstorf</cp:lastModifiedBy>
  <cp:revision>5</cp:revision>
  <dcterms:created xsi:type="dcterms:W3CDTF">2022-03-16T16:09:00Z</dcterms:created>
  <dcterms:modified xsi:type="dcterms:W3CDTF">2022-11-14T02:19:00Z</dcterms:modified>
</cp:coreProperties>
</file>